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3F" w:rsidRPr="000A1253" w:rsidRDefault="0029393F" w:rsidP="000A1253">
      <w:pPr>
        <w:widowControl w:val="0"/>
        <w:spacing w:before="3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FINAL </w:t>
      </w:r>
    </w:p>
    <w:p w:rsidR="0029393F" w:rsidRPr="00EE63F1" w:rsidRDefault="0029393F" w:rsidP="008D2731">
      <w:pPr>
        <w:widowControl w:val="0"/>
        <w:spacing w:before="25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3F1">
        <w:rPr>
          <w:b/>
          <w:color w:val="000000"/>
          <w:sz w:val="24"/>
          <w:szCs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EE63F1">
            <w:rPr>
              <w:b/>
              <w:color w:val="000000"/>
              <w:sz w:val="24"/>
              <w:szCs w:val="24"/>
            </w:rPr>
            <w:t>WHEATON</w:t>
          </w:r>
        </w:smartTag>
      </w:smartTag>
    </w:p>
    <w:p w:rsidR="0029393F" w:rsidRPr="00EE63F1" w:rsidRDefault="0029393F" w:rsidP="008D2731">
      <w:pPr>
        <w:widowControl w:val="0"/>
        <w:spacing w:before="25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3F1">
        <w:rPr>
          <w:b/>
          <w:color w:val="000000"/>
          <w:sz w:val="24"/>
          <w:szCs w:val="24"/>
        </w:rPr>
        <w:t xml:space="preserve">CHAPTER 25  COMPREHENSIVE PLAN ORDINANCE </w:t>
      </w:r>
    </w:p>
    <w:p w:rsidR="0029393F" w:rsidRPr="00EE63F1" w:rsidRDefault="0029393F">
      <w:pPr>
        <w:widowControl w:val="0"/>
        <w:rPr>
          <w:color w:val="000000"/>
          <w:sz w:val="24"/>
          <w:szCs w:val="24"/>
        </w:rPr>
      </w:pPr>
    </w:p>
    <w:p w:rsidR="0029393F" w:rsidRPr="00546200" w:rsidRDefault="0029393F">
      <w:pPr>
        <w:widowControl w:val="0"/>
        <w:rPr>
          <w:color w:val="000000"/>
          <w:sz w:val="28"/>
          <w:szCs w:val="28"/>
        </w:rPr>
      </w:pPr>
      <w:r w:rsidRPr="00546200">
        <w:rPr>
          <w:color w:val="000000"/>
          <w:sz w:val="28"/>
          <w:szCs w:val="28"/>
        </w:rPr>
        <w:t xml:space="preserve">SECTION I - TITLE AND PURPOSE </w:t>
      </w:r>
    </w:p>
    <w:p w:rsidR="0029393F" w:rsidRDefault="0029393F">
      <w:pPr>
        <w:widowControl w:val="0"/>
        <w:rPr>
          <w:b/>
          <w:color w:val="000000"/>
          <w:sz w:val="6"/>
          <w:szCs w:val="6"/>
        </w:rPr>
      </w:pPr>
    </w:p>
    <w:p w:rsidR="0029393F" w:rsidRPr="00C61C7B" w:rsidRDefault="0029393F" w:rsidP="00C61C7B">
      <w:pPr>
        <w:widowControl w:val="0"/>
        <w:spacing w:before="72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t>This Ordinance is entitled t</w:t>
      </w:r>
      <w:r>
        <w:rPr>
          <w:rFonts w:ascii="Courier New" w:hAnsi="Courier New" w:cs="Courier New"/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"Town of </w:t>
      </w:r>
      <w:smartTag w:uri="urn:schemas-microsoft-com:office:smarttags" w:element="place">
        <w:r>
          <w:rPr>
            <w:color w:val="000000"/>
            <w:sz w:val="24"/>
            <w:szCs w:val="24"/>
          </w:rPr>
          <w:t>Wheaton Comprehensive Plan Ordinance</w:t>
        </w:r>
      </w:smartTag>
      <w:r>
        <w:rPr>
          <w:color w:val="000000"/>
          <w:sz w:val="24"/>
          <w:szCs w:val="24"/>
        </w:rPr>
        <w:t xml:space="preserve">." The purpose of this Ordinance is for the Town of Wheaton, Chippewa County, Wisconsin, to </w:t>
      </w:r>
      <w:r w:rsidRPr="001772CF">
        <w:rPr>
          <w:color w:val="000000"/>
          <w:sz w:val="24"/>
          <w:szCs w:val="24"/>
        </w:rPr>
        <w:t>lawfully adopt a Comprehensive Plan as required under s.66.1001 (4)(C), Wis. Stats.</w:t>
      </w:r>
      <w:r>
        <w:rPr>
          <w:color w:val="000000"/>
          <w:sz w:val="30"/>
          <w:szCs w:val="30"/>
        </w:rPr>
        <w:t xml:space="preserve"> </w:t>
      </w:r>
    </w:p>
    <w:p w:rsidR="0029393F" w:rsidRPr="00C61C7B" w:rsidRDefault="0029393F" w:rsidP="00C61C7B">
      <w:pPr>
        <w:widowControl w:val="0"/>
        <w:spacing w:before="40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SECTION II – AUTHORITY </w:t>
      </w:r>
    </w:p>
    <w:p w:rsidR="0029393F" w:rsidRPr="00C61C7B" w:rsidRDefault="0029393F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Town Board of the Town of Wheaton, Chippewa County, Wisconsin, has authority, </w:t>
      </w:r>
      <w:r>
        <w:rPr>
          <w:color w:val="000000"/>
          <w:sz w:val="26"/>
          <w:szCs w:val="26"/>
        </w:rPr>
        <w:t>under its Villa</w:t>
      </w:r>
      <w:r>
        <w:rPr>
          <w:color w:val="000000"/>
          <w:sz w:val="26"/>
          <w:szCs w:val="26"/>
          <w:u w:val="single"/>
        </w:rPr>
        <w:t>g</w:t>
      </w:r>
      <w:r>
        <w:rPr>
          <w:color w:val="000000"/>
          <w:sz w:val="26"/>
          <w:szCs w:val="26"/>
        </w:rPr>
        <w:t xml:space="preserve">e Powers under s.60.22, Wis. Stats., to appoint a Town Plan Commission under ss.60.62(4) and 62.23(1), Wis. Stats and under s. 66.1001(4) Wis. Stats. to adopt </w:t>
      </w:r>
      <w:r w:rsidRPr="00F66342">
        <w:rPr>
          <w:color w:val="000000"/>
          <w:sz w:val="24"/>
          <w:szCs w:val="24"/>
        </w:rPr>
        <w:t xml:space="preserve">this Ordinance. The Comprehensive Plan of the Town </w:t>
      </w:r>
      <w:r>
        <w:rPr>
          <w:color w:val="000000"/>
          <w:sz w:val="24"/>
          <w:szCs w:val="24"/>
        </w:rPr>
        <w:t xml:space="preserve">of </w:t>
      </w:r>
      <w:smartTag w:uri="urn:schemas-microsoft-com:office:smarttags" w:element="place">
        <w:r w:rsidRPr="00F66342">
          <w:rPr>
            <w:color w:val="000000"/>
            <w:sz w:val="24"/>
            <w:szCs w:val="24"/>
          </w:rPr>
          <w:t>Wheaton</w:t>
        </w:r>
      </w:smartTag>
      <w:r w:rsidRPr="00F66342">
        <w:rPr>
          <w:color w:val="000000"/>
          <w:sz w:val="24"/>
          <w:szCs w:val="24"/>
        </w:rPr>
        <w:t xml:space="preserve"> must </w:t>
      </w:r>
      <w:r>
        <w:rPr>
          <w:color w:val="000000"/>
          <w:sz w:val="24"/>
          <w:szCs w:val="24"/>
        </w:rPr>
        <w:t>be in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26"/>
          <w:szCs w:val="26"/>
        </w:rPr>
        <w:t xml:space="preserve">compliance with s. 66,1001(4)(c), </w:t>
      </w:r>
      <w:smartTag w:uri="urn:schemas-microsoft-com:office:smarttags" w:element="place">
        <w:r>
          <w:rPr>
            <w:color w:val="000000"/>
            <w:sz w:val="26"/>
            <w:szCs w:val="26"/>
          </w:rPr>
          <w:t>Wis</w:t>
        </w:r>
      </w:smartTag>
      <w:r>
        <w:rPr>
          <w:color w:val="000000"/>
          <w:sz w:val="26"/>
          <w:szCs w:val="26"/>
        </w:rPr>
        <w:t xml:space="preserve">, stats., in order for the Town Board to adopt this </w:t>
      </w:r>
      <w:r>
        <w:rPr>
          <w:color w:val="000000"/>
          <w:sz w:val="24"/>
          <w:szCs w:val="24"/>
        </w:rPr>
        <w:t xml:space="preserve">Ordinance. </w:t>
      </w:r>
    </w:p>
    <w:p w:rsidR="0029393F" w:rsidRDefault="0029393F" w:rsidP="00A62391">
      <w:pPr>
        <w:widowControl w:val="0"/>
        <w:spacing w:before="129"/>
        <w:rPr>
          <w:color w:val="000000"/>
          <w:sz w:val="28"/>
          <w:szCs w:val="28"/>
        </w:rPr>
      </w:pPr>
    </w:p>
    <w:p w:rsidR="0029393F" w:rsidRPr="00A62391" w:rsidRDefault="0029393F" w:rsidP="00A62391">
      <w:pPr>
        <w:widowControl w:val="0"/>
        <w:spacing w:before="1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SECT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ON III – ADOPTION OF ORDINANCE </w:t>
      </w:r>
    </w:p>
    <w:p w:rsidR="0029393F" w:rsidRPr="00396E87" w:rsidRDefault="0029393F" w:rsidP="00396E87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This Ordinance, adopted by a majority of the Town Board on a roll call vote with a quorum present a</w:t>
      </w:r>
      <w:r>
        <w:rPr>
          <w:rFonts w:ascii="Courier New" w:hAnsi="Courier New" w:cs="Courier New"/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</w:rPr>
        <w:t xml:space="preserve">d voting and proper notice having been given, provides for the adoption by the Town of Wheaton of a Comprehensive Plan under s.66.1001(4), Wis. </w:t>
      </w:r>
      <w:r>
        <w:rPr>
          <w:color w:val="000000"/>
          <w:sz w:val="24"/>
          <w:szCs w:val="24"/>
        </w:rPr>
        <w:t xml:space="preserve">Stats. </w:t>
      </w:r>
    </w:p>
    <w:p w:rsidR="0029393F" w:rsidRDefault="0029393F">
      <w:pPr>
        <w:widowControl w:val="0"/>
        <w:rPr>
          <w:color w:val="000000"/>
          <w:sz w:val="30"/>
          <w:szCs w:val="30"/>
        </w:rPr>
      </w:pPr>
    </w:p>
    <w:p w:rsidR="0029393F" w:rsidRPr="00396E87" w:rsidRDefault="0029393F">
      <w:pPr>
        <w:widowContro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SECTION IV - PUBLIC PARTICIPATION</w:t>
      </w:r>
    </w:p>
    <w:p w:rsidR="0029393F" w:rsidRPr="005313BA" w:rsidRDefault="0029393F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Town Board has adopted written procedures designed to foster public participation in every stage of the preparation of a Comprehensive Plan as required by s.66.1001(4)(a), </w:t>
      </w:r>
      <w:smartTag w:uri="urn:schemas-microsoft-com:office:smarttags" w:element="place">
        <w:r>
          <w:rPr>
            <w:color w:val="000000"/>
            <w:sz w:val="24"/>
            <w:szCs w:val="24"/>
          </w:rPr>
          <w:t>Wis</w:t>
        </w:r>
      </w:smartTag>
      <w:r>
        <w:rPr>
          <w:color w:val="000000"/>
          <w:sz w:val="24"/>
          <w:szCs w:val="24"/>
        </w:rPr>
        <w:t xml:space="preserve">, stats </w:t>
      </w:r>
    </w:p>
    <w:p w:rsidR="0029393F" w:rsidRDefault="0029393F">
      <w:pPr>
        <w:widowControl w:val="0"/>
        <w:rPr>
          <w:color w:val="000000"/>
          <w:sz w:val="34"/>
          <w:szCs w:val="34"/>
        </w:rPr>
      </w:pPr>
    </w:p>
    <w:p w:rsidR="0029393F" w:rsidRPr="00FE66CA" w:rsidRDefault="0029393F">
      <w:pPr>
        <w:widowControl w:val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SECTION V – TOWN PLAN COMMISSION RECOMMENDATION</w:t>
      </w:r>
    </w:p>
    <w:p w:rsidR="0029393F" w:rsidRPr="00140D8E" w:rsidRDefault="0029393F" w:rsidP="00140D8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The Plan Commission of the Town of Wheaton, by a ma</w:t>
      </w:r>
      <w:r>
        <w:rPr>
          <w:rFonts w:ascii="Times New Roman" w:hAnsi="Times New Roman" w:cs="Times New Roman"/>
          <w:color w:val="000000"/>
          <w:sz w:val="26"/>
          <w:szCs w:val="26"/>
        </w:rPr>
        <w:t>j</w:t>
      </w:r>
      <w:r>
        <w:rPr>
          <w:color w:val="000000"/>
          <w:sz w:val="26"/>
          <w:szCs w:val="26"/>
        </w:rPr>
        <w:t>ority vote of t</w:t>
      </w:r>
      <w:r>
        <w:rPr>
          <w:rFonts w:ascii="Courier New" w:hAnsi="Courier New" w:cs="Courier New"/>
          <w:color w:val="000000"/>
          <w:sz w:val="26"/>
          <w:szCs w:val="26"/>
        </w:rPr>
        <w:t>h</w:t>
      </w:r>
      <w:r>
        <w:rPr>
          <w:color w:val="000000"/>
          <w:sz w:val="26"/>
          <w:szCs w:val="26"/>
        </w:rPr>
        <w:t xml:space="preserve">e entire </w:t>
      </w:r>
      <w:r>
        <w:rPr>
          <w:color w:val="000000"/>
          <w:sz w:val="28"/>
          <w:szCs w:val="28"/>
        </w:rPr>
        <w:t xml:space="preserve">commission, recorded in its official minutes, has adopted a resolution recommending to </w:t>
      </w:r>
      <w:r>
        <w:rPr>
          <w:color w:val="000000"/>
          <w:sz w:val="26"/>
          <w:szCs w:val="26"/>
        </w:rPr>
        <w:t xml:space="preserve">the Town Board the </w:t>
      </w:r>
      <w:r>
        <w:rPr>
          <w:rFonts w:ascii="Courier New" w:hAnsi="Courier New" w:cs="Courier New"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doption of the Town of Wheaton Comprehensive Plan, which </w:t>
      </w:r>
      <w:r>
        <w:rPr>
          <w:color w:val="000000"/>
          <w:sz w:val="28"/>
          <w:szCs w:val="28"/>
        </w:rPr>
        <w:t>contains all of the elements specified in s.66.1001(2), Wis. Stats.</w:t>
      </w:r>
    </w:p>
    <w:p w:rsidR="0029393F" w:rsidRDefault="0029393F">
      <w:pPr>
        <w:widowControl w:val="0"/>
        <w:spacing w:before="88"/>
        <w:rPr>
          <w:color w:val="000000"/>
          <w:sz w:val="28"/>
          <w:szCs w:val="28"/>
        </w:rPr>
      </w:pPr>
    </w:p>
    <w:p w:rsidR="0029393F" w:rsidRDefault="0029393F" w:rsidP="000D6BCA">
      <w:pPr>
        <w:widowControl w:val="0"/>
        <w:spacing w:before="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SECTION VI -- PUBLIC HEARING </w:t>
      </w:r>
    </w:p>
    <w:p w:rsidR="0029393F" w:rsidRPr="000D6BCA" w:rsidRDefault="0029393F" w:rsidP="000D6BCA">
      <w:pPr>
        <w:widowControl w:val="0"/>
        <w:spacing w:before="88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The Town of </w:t>
      </w:r>
      <w:smartTag w:uri="urn:schemas-microsoft-com:office:smarttags" w:element="place">
        <w:r>
          <w:rPr>
            <w:color w:val="000000"/>
            <w:sz w:val="26"/>
            <w:szCs w:val="26"/>
          </w:rPr>
          <w:t>Wheaton</w:t>
        </w:r>
      </w:smartTag>
      <w:r>
        <w:rPr>
          <w:color w:val="000000"/>
          <w:sz w:val="26"/>
          <w:szCs w:val="26"/>
        </w:rPr>
        <w:t xml:space="preserve"> has held at least one public hearing on this Ordinance, with notice </w:t>
      </w:r>
      <w:r w:rsidRPr="000D6BCA">
        <w:rPr>
          <w:color w:val="000000"/>
          <w:sz w:val="24"/>
          <w:szCs w:val="24"/>
        </w:rPr>
        <w:t xml:space="preserve">in compliance with the requirements of s. y.1001(4)(d), Wis. Stats. </w:t>
      </w:r>
    </w:p>
    <w:p w:rsidR="0029393F" w:rsidRDefault="0029393F">
      <w:pPr>
        <w:widowControl w:val="0"/>
        <w:rPr>
          <w:color w:val="000000"/>
          <w:sz w:val="6"/>
          <w:szCs w:val="6"/>
        </w:rPr>
      </w:pPr>
    </w:p>
    <w:p w:rsidR="0029393F" w:rsidRDefault="0029393F">
      <w:pPr>
        <w:widowControl w:val="0"/>
        <w:rPr>
          <w:b/>
          <w:color w:val="000000"/>
          <w:sz w:val="8"/>
          <w:szCs w:val="8"/>
        </w:rPr>
      </w:pPr>
    </w:p>
    <w:p w:rsidR="0029393F" w:rsidRDefault="0029393F" w:rsidP="00F666D8">
      <w:pPr>
        <w:widowControl w:val="0"/>
        <w:spacing w:before="18"/>
        <w:rPr>
          <w:color w:val="000000"/>
          <w:sz w:val="30"/>
          <w:szCs w:val="30"/>
        </w:rPr>
      </w:pPr>
      <w:r w:rsidRPr="00BB390F">
        <w:rPr>
          <w:color w:val="000000"/>
          <w:sz w:val="28"/>
          <w:szCs w:val="28"/>
        </w:rPr>
        <w:t xml:space="preserve">SECTION VII – ADOPTION OF TOWN COMPREHENSIVE PLAN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30"/>
          <w:szCs w:val="30"/>
        </w:rPr>
        <w:t xml:space="preserve"> </w:t>
      </w:r>
    </w:p>
    <w:p w:rsidR="0029393F" w:rsidRPr="00F666D8" w:rsidRDefault="0029393F" w:rsidP="00F666D8">
      <w:pPr>
        <w:widowControl w:val="0"/>
        <w:spacing w:before="18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 xml:space="preserve">The Town Board, by the enactment of this Ordinance, formally adopts the document entitled Town of </w:t>
      </w:r>
      <w:smartTag w:uri="urn:schemas-microsoft-com:office:smarttags" w:element="place">
        <w:r>
          <w:rPr>
            <w:color w:val="000000"/>
            <w:sz w:val="30"/>
            <w:szCs w:val="30"/>
          </w:rPr>
          <w:t>Wheaton Comprehensive Plan Ordinance</w:t>
        </w:r>
      </w:smartTag>
      <w:r>
        <w:rPr>
          <w:color w:val="000000"/>
          <w:sz w:val="30"/>
          <w:szCs w:val="30"/>
        </w:rPr>
        <w:t xml:space="preserve"> under s</w:t>
      </w:r>
      <w:r>
        <w:rPr>
          <w:i/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66,1001(4)(C), Wis. </w:t>
      </w:r>
      <w:r>
        <w:rPr>
          <w:color w:val="000000"/>
          <w:sz w:val="26"/>
          <w:szCs w:val="26"/>
        </w:rPr>
        <w:t xml:space="preserve">Stats. </w:t>
      </w:r>
    </w:p>
    <w:p w:rsidR="0029393F" w:rsidRDefault="0029393F">
      <w:pPr>
        <w:widowControl w:val="0"/>
        <w:rPr>
          <w:color w:val="000000"/>
          <w:sz w:val="46"/>
          <w:szCs w:val="46"/>
        </w:rPr>
      </w:pPr>
    </w:p>
    <w:p w:rsidR="0029393F" w:rsidRDefault="0029393F" w:rsidP="006F205D">
      <w:pPr>
        <w:widowControl w:val="0"/>
        <w:rPr>
          <w:color w:val="000000"/>
          <w:sz w:val="28"/>
          <w:szCs w:val="28"/>
        </w:rPr>
      </w:pPr>
      <w:r w:rsidRPr="00F666D8">
        <w:rPr>
          <w:color w:val="000000"/>
          <w:sz w:val="28"/>
          <w:szCs w:val="28"/>
        </w:rPr>
        <w:t xml:space="preserve">SECTION VIII – SEVERABILTY </w:t>
      </w:r>
    </w:p>
    <w:p w:rsidR="0029393F" w:rsidRPr="006F205D" w:rsidRDefault="0029393F" w:rsidP="006F205D">
      <w:pPr>
        <w:widowControl w:val="0"/>
        <w:rPr>
          <w:color w:val="000000"/>
          <w:sz w:val="28"/>
          <w:szCs w:val="28"/>
        </w:rPr>
      </w:pPr>
      <w:r w:rsidRPr="00F666D8">
        <w:rPr>
          <w:color w:val="000000"/>
          <w:sz w:val="24"/>
          <w:szCs w:val="24"/>
        </w:rPr>
        <w:t>If any provision of this Ordinance or its applicat</w:t>
      </w:r>
      <w:r w:rsidRPr="00F666D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666D8">
        <w:rPr>
          <w:color w:val="000000"/>
          <w:sz w:val="24"/>
          <w:szCs w:val="24"/>
        </w:rPr>
        <w:t xml:space="preserve">on to any person or circumstance is held invalid, the invalidity does not affect other provisions or applications of this Ordinance </w:t>
      </w:r>
    </w:p>
    <w:p w:rsidR="0029393F" w:rsidRPr="00F666D8" w:rsidRDefault="0029393F" w:rsidP="00B34761">
      <w:pPr>
        <w:widowControl w:val="0"/>
        <w:spacing w:before="6"/>
        <w:rPr>
          <w:color w:val="000000"/>
          <w:sz w:val="24"/>
          <w:szCs w:val="24"/>
        </w:rPr>
      </w:pPr>
      <w:r w:rsidRPr="00F666D8">
        <w:rPr>
          <w:color w:val="000000"/>
          <w:sz w:val="24"/>
          <w:szCs w:val="24"/>
        </w:rPr>
        <w:t>en effect without the invalid pr</w:t>
      </w:r>
      <w:r w:rsidRPr="00F666D8">
        <w:rPr>
          <w:rFonts w:ascii="Times New Roman" w:hAnsi="Times New Roman" w:cs="Times New Roman"/>
          <w:color w:val="000000"/>
          <w:sz w:val="24"/>
          <w:szCs w:val="24"/>
        </w:rPr>
        <w:t>ovi</w:t>
      </w:r>
      <w:r w:rsidRPr="00F666D8">
        <w:rPr>
          <w:color w:val="000000"/>
          <w:sz w:val="24"/>
          <w:szCs w:val="24"/>
        </w:rPr>
        <w:t xml:space="preserve">sion or application, and to this end the provisions of this Ordinance are severable. </w:t>
      </w:r>
    </w:p>
    <w:p w:rsidR="0029393F" w:rsidRDefault="0029393F" w:rsidP="006F205D">
      <w:pPr>
        <w:widowControl w:val="0"/>
        <w:spacing w:before="375"/>
        <w:rPr>
          <w:color w:val="000000"/>
          <w:sz w:val="28"/>
          <w:szCs w:val="28"/>
        </w:rPr>
      </w:pPr>
      <w:r w:rsidRPr="00F666D8">
        <w:rPr>
          <w:color w:val="000000"/>
          <w:sz w:val="28"/>
          <w:szCs w:val="28"/>
        </w:rPr>
        <w:t xml:space="preserve">SECTION IX – EFFECTIVE DATE </w:t>
      </w:r>
    </w:p>
    <w:p w:rsidR="0029393F" w:rsidRPr="00F666D8" w:rsidRDefault="0029393F" w:rsidP="006F205D">
      <w:pPr>
        <w:widowControl w:val="0"/>
        <w:spacing w:before="375"/>
        <w:rPr>
          <w:color w:val="000000"/>
          <w:sz w:val="28"/>
          <w:szCs w:val="28"/>
        </w:rPr>
      </w:pPr>
      <w:r w:rsidRPr="00F666D8">
        <w:rPr>
          <w:color w:val="000000"/>
          <w:sz w:val="28"/>
          <w:szCs w:val="28"/>
        </w:rPr>
        <w:t xml:space="preserve">This Ordinance is effective on publication or posting. </w:t>
      </w:r>
    </w:p>
    <w:p w:rsidR="0029393F" w:rsidRPr="00F666D8" w:rsidRDefault="0029393F">
      <w:pPr>
        <w:widowControl w:val="0"/>
        <w:rPr>
          <w:b/>
          <w:color w:val="000000"/>
          <w:sz w:val="28"/>
          <w:szCs w:val="28"/>
        </w:rPr>
      </w:pPr>
    </w:p>
    <w:p w:rsidR="0029393F" w:rsidRDefault="0029393F" w:rsidP="0007494F">
      <w:pPr>
        <w:widowControl w:val="0"/>
        <w:rPr>
          <w:color w:val="000000"/>
          <w:sz w:val="30"/>
          <w:szCs w:val="30"/>
        </w:rPr>
      </w:pPr>
      <w:r w:rsidRPr="00F666D8">
        <w:rPr>
          <w:color w:val="000000"/>
          <w:sz w:val="28"/>
          <w:szCs w:val="28"/>
        </w:rPr>
        <w:t>The Town Clerk shall properly post or publish this Ordinance as required under s.60. 80</w:t>
      </w:r>
      <w:r>
        <w:rPr>
          <w:color w:val="000000"/>
          <w:sz w:val="36"/>
          <w:szCs w:val="36"/>
        </w:rPr>
        <w:t xml:space="preserve">, </w:t>
      </w:r>
      <w:r>
        <w:rPr>
          <w:color w:val="000000"/>
          <w:sz w:val="32"/>
          <w:szCs w:val="32"/>
        </w:rPr>
        <w:t xml:space="preserve">Wis. Stats, and a copy of the Ordinance and the Comprehensive Plan, shall be filed with </w:t>
      </w:r>
      <w:r>
        <w:rPr>
          <w:color w:val="000000"/>
          <w:sz w:val="30"/>
          <w:szCs w:val="30"/>
        </w:rPr>
        <w:t xml:space="preserve">at least all of the entities specified under s.66.1001(4)(b), </w:t>
      </w:r>
      <w:smartTag w:uri="urn:schemas-microsoft-com:office:smarttags" w:element="place">
        <w:r>
          <w:rPr>
            <w:color w:val="000000"/>
            <w:sz w:val="30"/>
            <w:szCs w:val="30"/>
          </w:rPr>
          <w:t>Wis.</w:t>
        </w:r>
      </w:smartTag>
      <w:r>
        <w:rPr>
          <w:color w:val="000000"/>
          <w:sz w:val="30"/>
          <w:szCs w:val="30"/>
        </w:rPr>
        <w:t xml:space="preserve"> Stats. </w:t>
      </w:r>
    </w:p>
    <w:p w:rsidR="0029393F" w:rsidRDefault="0029393F" w:rsidP="0007494F">
      <w:pPr>
        <w:widowControl w:val="0"/>
        <w:rPr>
          <w:color w:val="000000"/>
          <w:sz w:val="30"/>
          <w:szCs w:val="30"/>
        </w:rPr>
      </w:pPr>
    </w:p>
    <w:p w:rsidR="0029393F" w:rsidRDefault="0029393F" w:rsidP="0007494F">
      <w:pPr>
        <w:widowControl w:val="0"/>
        <w:rPr>
          <w:color w:val="000000"/>
          <w:sz w:val="30"/>
          <w:szCs w:val="30"/>
        </w:rPr>
      </w:pPr>
    </w:p>
    <w:p w:rsidR="0029393F" w:rsidRDefault="0029393F" w:rsidP="0007494F">
      <w:pPr>
        <w:widowControl w:val="0"/>
        <w:rPr>
          <w:color w:val="000000"/>
          <w:sz w:val="30"/>
          <w:szCs w:val="30"/>
        </w:rPr>
      </w:pPr>
    </w:p>
    <w:p w:rsidR="0029393F" w:rsidRDefault="0029393F" w:rsidP="0007494F">
      <w:pPr>
        <w:widowControl w:val="0"/>
        <w:rPr>
          <w:color w:val="000000"/>
          <w:sz w:val="30"/>
          <w:szCs w:val="30"/>
        </w:rPr>
      </w:pPr>
    </w:p>
    <w:p w:rsidR="0029393F" w:rsidRDefault="0029393F" w:rsidP="0007494F">
      <w:pPr>
        <w:widowControl w:val="0"/>
        <w:rPr>
          <w:color w:val="000000"/>
          <w:sz w:val="30"/>
          <w:szCs w:val="30"/>
        </w:rPr>
      </w:pPr>
    </w:p>
    <w:p w:rsidR="0029393F" w:rsidRDefault="0029393F" w:rsidP="0007494F">
      <w:pPr>
        <w:widowControl w:val="0"/>
        <w:rPr>
          <w:color w:val="000000"/>
          <w:sz w:val="30"/>
          <w:szCs w:val="30"/>
        </w:rPr>
      </w:pPr>
    </w:p>
    <w:p w:rsidR="0029393F" w:rsidRDefault="0029393F" w:rsidP="0007494F">
      <w:pPr>
        <w:widowContro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Adopted on this _______day of  __________2019 by Town Board.  </w:t>
      </w: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</w:t>
      </w: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Town Board Supervisor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Town  Board Supervisor </w:t>
      </w: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</w:t>
      </w: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Town Board Supervisor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Town Board Supervisor </w:t>
      </w: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Town Board Chair </w:t>
      </w: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____________________________________</w:t>
      </w:r>
    </w:p>
    <w:p w:rsidR="0029393F" w:rsidRDefault="0029393F" w:rsidP="00C32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ATTEST:  Town Clerk </w:t>
      </w:r>
    </w:p>
    <w:p w:rsidR="0029393F" w:rsidRDefault="0029393F">
      <w:pPr>
        <w:widowControl w:val="0"/>
        <w:spacing w:before="732"/>
        <w:rPr>
          <w:color w:val="000000"/>
          <w:sz w:val="34"/>
          <w:szCs w:val="34"/>
        </w:rPr>
      </w:pPr>
    </w:p>
    <w:sectPr w:rsidR="0029393F" w:rsidSect="002F212D">
      <w:pgSz w:w="12240" w:h="15840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5FC"/>
    <w:rsid w:val="00054731"/>
    <w:rsid w:val="0005480E"/>
    <w:rsid w:val="0007494F"/>
    <w:rsid w:val="000A1253"/>
    <w:rsid w:val="000D6BCA"/>
    <w:rsid w:val="000E4FD0"/>
    <w:rsid w:val="00140D8E"/>
    <w:rsid w:val="001772CF"/>
    <w:rsid w:val="001807E4"/>
    <w:rsid w:val="001C71D1"/>
    <w:rsid w:val="00213BA0"/>
    <w:rsid w:val="0024693B"/>
    <w:rsid w:val="0029393F"/>
    <w:rsid w:val="002F212D"/>
    <w:rsid w:val="003445FC"/>
    <w:rsid w:val="00376ACB"/>
    <w:rsid w:val="00396E87"/>
    <w:rsid w:val="00404F5E"/>
    <w:rsid w:val="00522FF0"/>
    <w:rsid w:val="005313BA"/>
    <w:rsid w:val="005326FC"/>
    <w:rsid w:val="00546200"/>
    <w:rsid w:val="005658EB"/>
    <w:rsid w:val="005B58FF"/>
    <w:rsid w:val="00603D1A"/>
    <w:rsid w:val="006F205D"/>
    <w:rsid w:val="008C6C91"/>
    <w:rsid w:val="008D2731"/>
    <w:rsid w:val="008D7A51"/>
    <w:rsid w:val="00930773"/>
    <w:rsid w:val="009F5B52"/>
    <w:rsid w:val="00A21656"/>
    <w:rsid w:val="00A62391"/>
    <w:rsid w:val="00A87A30"/>
    <w:rsid w:val="00AA118C"/>
    <w:rsid w:val="00B1527B"/>
    <w:rsid w:val="00B34761"/>
    <w:rsid w:val="00BB390F"/>
    <w:rsid w:val="00BC71E2"/>
    <w:rsid w:val="00C325F6"/>
    <w:rsid w:val="00C61C7B"/>
    <w:rsid w:val="00D55C86"/>
    <w:rsid w:val="00E01FBB"/>
    <w:rsid w:val="00E71116"/>
    <w:rsid w:val="00E7154F"/>
    <w:rsid w:val="00EA4FA1"/>
    <w:rsid w:val="00EE63F1"/>
    <w:rsid w:val="00F036C4"/>
    <w:rsid w:val="00F66342"/>
    <w:rsid w:val="00F666D8"/>
    <w:rsid w:val="00F7599B"/>
    <w:rsid w:val="00FA08ED"/>
    <w:rsid w:val="00FD26A8"/>
    <w:rsid w:val="00FE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2D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F21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1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1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21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21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21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9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69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693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693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69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693B"/>
    <w:rPr>
      <w:rFonts w:ascii="Calibri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2F212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4693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212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693B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499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TONTTI TUTTIERT</dc:title>
  <dc:subject/>
  <dc:creator>Ken Books</dc:creator>
  <cp:keywords/>
  <dc:description/>
  <cp:lastModifiedBy>Droske</cp:lastModifiedBy>
  <cp:revision>32</cp:revision>
  <dcterms:created xsi:type="dcterms:W3CDTF">2019-07-04T16:07:00Z</dcterms:created>
  <dcterms:modified xsi:type="dcterms:W3CDTF">2019-09-05T16:28:00Z</dcterms:modified>
</cp:coreProperties>
</file>